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31" w:rsidRDefault="00150731" w:rsidP="00CA609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-501015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6" name="Рисунок 6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09F" w:rsidRPr="00150731" w:rsidRDefault="00A503BE" w:rsidP="00CA609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6pt;margin-top:5.65pt;width:470.95pt;height:112.25pt;z-index:251660288" o:allowincell="f" strokecolor="white" strokeweight="2pt">
            <v:stroke linestyle="thickThin"/>
            <v:textbox style="mso-next-textbox:#_x0000_s1026">
              <w:txbxContent>
                <w:p w:rsidR="00CA609F" w:rsidRDefault="00CA609F" w:rsidP="00CA609F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CA609F" w:rsidRDefault="00CA609F" w:rsidP="00CA609F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ШАБУРОВСКОГО СЕЛЬСКОГО ПОСЕЛЕНИЯ</w:t>
                  </w:r>
                </w:p>
                <w:p w:rsidR="00CA609F" w:rsidRDefault="00CA609F" w:rsidP="00CA609F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CA609F" w:rsidRDefault="00CA609F" w:rsidP="00CA609F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</w:p>
    <w:p w:rsidR="00CA609F" w:rsidRDefault="00CA609F" w:rsidP="00CA609F"/>
    <w:p w:rsidR="00CA609F" w:rsidRPr="0083673B" w:rsidRDefault="00CA609F" w:rsidP="00CA609F"/>
    <w:p w:rsidR="00CA609F" w:rsidRDefault="00CA609F" w:rsidP="00CA609F">
      <w:pPr>
        <w:jc w:val="center"/>
      </w:pPr>
    </w:p>
    <w:p w:rsidR="00CA609F" w:rsidRDefault="00CA609F" w:rsidP="00CA609F">
      <w:pPr>
        <w:jc w:val="center"/>
      </w:pPr>
    </w:p>
    <w:p w:rsidR="00CA609F" w:rsidRDefault="00CA609F" w:rsidP="00CA609F"/>
    <w:p w:rsidR="00CA609F" w:rsidRDefault="00A503BE" w:rsidP="00CA609F">
      <w:r>
        <w:rPr>
          <w:noProof/>
        </w:rPr>
        <w:pict>
          <v:line id="_x0000_s1027" style="position:absolute;z-index:251661312" from="12.1pt,4.5pt" to="458.5pt,5.35pt" strokeweight="2pt">
            <v:stroke linestyle="thickThin"/>
          </v:line>
        </w:pict>
      </w:r>
    </w:p>
    <w:p w:rsidR="00CA609F" w:rsidRDefault="00A503BE" w:rsidP="00CA609F">
      <w:r>
        <w:rPr>
          <w:noProof/>
        </w:rPr>
        <w:pict>
          <v:shape id="_x0000_s1028" type="#_x0000_t202" style="position:absolute;margin-left:-14.15pt;margin-top:5.8pt;width:219.4pt;height:45pt;z-index:251662336" strokecolor="white" strokeweight=".25pt">
            <v:textbox style="mso-next-textbox:#_x0000_s1028">
              <w:txbxContent>
                <w:p w:rsidR="00CA609F" w:rsidRDefault="00CA609F" w:rsidP="00CA609F">
                  <w:r>
                    <w:t>от  _</w:t>
                  </w:r>
                  <w:r>
                    <w:rPr>
                      <w:u w:val="single"/>
                      <w:lang w:val="en-US"/>
                    </w:rPr>
                    <w:t>14.04.</w:t>
                  </w:r>
                  <w:r w:rsidRPr="00CA609F">
                    <w:rPr>
                      <w:u w:val="single"/>
                    </w:rPr>
                    <w:t>2017</w:t>
                  </w:r>
                  <w:r>
                    <w:t xml:space="preserve">  №_</w:t>
                  </w:r>
                  <w:r>
                    <w:rPr>
                      <w:u w:val="single"/>
                      <w:lang w:val="en-US"/>
                    </w:rPr>
                    <w:t>4</w:t>
                  </w:r>
                </w:p>
                <w:p w:rsidR="00CA609F" w:rsidRDefault="00CA609F" w:rsidP="00CA609F">
                  <w:r>
                    <w:t>с. Шабурово</w:t>
                  </w:r>
                </w:p>
              </w:txbxContent>
            </v:textbox>
          </v:shape>
        </w:pict>
      </w:r>
    </w:p>
    <w:p w:rsidR="00CA609F" w:rsidRDefault="00CA609F" w:rsidP="00CA609F"/>
    <w:p w:rsidR="00CA609F" w:rsidRDefault="00CA609F" w:rsidP="00CA609F"/>
    <w:p w:rsidR="00CA609F" w:rsidRDefault="00CA609F" w:rsidP="00CA609F"/>
    <w:p w:rsidR="00CA609F" w:rsidRPr="005E00D7" w:rsidRDefault="00CA609F" w:rsidP="00CA609F">
      <w:r>
        <w:t xml:space="preserve">        Об установлении</w:t>
      </w:r>
      <w:r w:rsidR="005E00D7" w:rsidRPr="005E00D7">
        <w:t xml:space="preserve"> </w:t>
      </w:r>
      <w:r w:rsidR="005E00D7">
        <w:t>начала</w:t>
      </w:r>
      <w:r>
        <w:t xml:space="preserve"> </w:t>
      </w:r>
      <w:r w:rsidR="005E00D7" w:rsidRPr="005E00D7">
        <w:t>пожар</w:t>
      </w:r>
      <w:r w:rsidR="005E00D7">
        <w:t>оопасного</w:t>
      </w:r>
    </w:p>
    <w:p w:rsidR="00CA609F" w:rsidRDefault="005E00D7" w:rsidP="00CA609F">
      <w:pPr>
        <w:ind w:left="480"/>
      </w:pPr>
      <w:r w:rsidRPr="005E00D7">
        <w:t xml:space="preserve">сезона 2017 года </w:t>
      </w:r>
      <w:r>
        <w:rPr>
          <w:b/>
        </w:rPr>
        <w:t xml:space="preserve"> </w:t>
      </w:r>
      <w:r w:rsidR="00CA609F">
        <w:t xml:space="preserve">на территории </w:t>
      </w:r>
      <w:proofErr w:type="spellStart"/>
      <w:r w:rsidR="00CA609F">
        <w:t>Шабуровского</w:t>
      </w:r>
      <w:proofErr w:type="spellEnd"/>
      <w:r w:rsidR="00CA609F">
        <w:t xml:space="preserve"> </w:t>
      </w:r>
    </w:p>
    <w:p w:rsidR="00CA609F" w:rsidRDefault="00CA609F" w:rsidP="00CA609F">
      <w:pPr>
        <w:ind w:left="480"/>
      </w:pPr>
      <w:r>
        <w:t>сельского поселения</w:t>
      </w:r>
    </w:p>
    <w:p w:rsidR="00CA609F" w:rsidRDefault="00CA609F" w:rsidP="00CA609F">
      <w:pPr>
        <w:ind w:left="480"/>
        <w:jc w:val="both"/>
      </w:pPr>
      <w:r>
        <w:t xml:space="preserve">       </w:t>
      </w:r>
    </w:p>
    <w:p w:rsidR="00CA609F" w:rsidRDefault="00CA609F" w:rsidP="00CA609F">
      <w:pPr>
        <w:ind w:left="480"/>
        <w:jc w:val="both"/>
      </w:pPr>
      <w:r>
        <w:t xml:space="preserve">        </w:t>
      </w:r>
      <w:proofErr w:type="gramStart"/>
      <w:r w:rsidR="005E00D7">
        <w:t>В связи со сходом снежного покрова, повышением пожарной опасности, руководствуясь Федеральным законом от 06.10.2003 № 131 – ФЗ «Об общих принципах организации местного самоуправления в Российской Федерации», Федеральным законом от 21.12.1994 № 69 – ФЗ «О пожарной безопасности», Постановлением Правительства РФ от 25.04.2012 № 390 « О противопожарном режиме»,  Распоряжением Правительства Челябинской области от 10.04.2017 № 162-рп «Об установлении начала  пожароопасного сезона в 2017 году в лесах</w:t>
      </w:r>
      <w:proofErr w:type="gramEnd"/>
      <w:r w:rsidR="005E00D7">
        <w:t xml:space="preserve"> Челябинской области» </w:t>
      </w:r>
    </w:p>
    <w:p w:rsidR="005E00D7" w:rsidRPr="00A824AA" w:rsidRDefault="005E00D7" w:rsidP="00CA609F">
      <w:pPr>
        <w:ind w:left="480"/>
        <w:jc w:val="both"/>
      </w:pPr>
    </w:p>
    <w:p w:rsidR="008E3AA4" w:rsidRDefault="008E3AA4" w:rsidP="00CA609F">
      <w:pPr>
        <w:jc w:val="both"/>
      </w:pPr>
      <w:r>
        <w:t xml:space="preserve">1.Установить </w:t>
      </w:r>
      <w:r w:rsidR="00CA609F">
        <w:t xml:space="preserve">на территории </w:t>
      </w:r>
      <w:proofErr w:type="spellStart"/>
      <w:r w:rsidR="00CA609F">
        <w:t>Шабуровского</w:t>
      </w:r>
      <w:proofErr w:type="spellEnd"/>
      <w:r w:rsidR="00CA609F">
        <w:t xml:space="preserve"> сельского поселения </w:t>
      </w:r>
      <w:r>
        <w:rPr>
          <w:b/>
        </w:rPr>
        <w:t>о</w:t>
      </w:r>
      <w:r w:rsidR="00CA609F">
        <w:rPr>
          <w:b/>
        </w:rPr>
        <w:t xml:space="preserve">собый </w:t>
      </w:r>
      <w:r w:rsidR="00CA609F" w:rsidRPr="00B11AA1">
        <w:rPr>
          <w:b/>
        </w:rPr>
        <w:t>противопожарный режим</w:t>
      </w:r>
      <w:r>
        <w:t>.</w:t>
      </w:r>
    </w:p>
    <w:p w:rsidR="00CA609F" w:rsidRDefault="008E3AA4" w:rsidP="00CA609F">
      <w:pPr>
        <w:jc w:val="both"/>
      </w:pPr>
      <w:r>
        <w:t>2.Р</w:t>
      </w:r>
      <w:r w:rsidR="00CA609F">
        <w:t xml:space="preserve">уководителям организаций и предприятий (ОАО «Артель Северное» </w:t>
      </w:r>
      <w:proofErr w:type="gramStart"/>
      <w:r w:rsidR="00CA609F">
        <w:t>-А</w:t>
      </w:r>
      <w:proofErr w:type="gramEnd"/>
      <w:r w:rsidR="00CA609F">
        <w:t xml:space="preserve">брамова Л.М.; МУП ЖКХ «Шабурово» - Пьянков А.А.; ООО «Тюбук-лес» - Костин В.А.; МОУ «Шабуровская СОШ» – Еремина Л.Н.; МДОУ  с. Шабурово- Архипова Л.В.; с. Ларино – </w:t>
      </w:r>
      <w:proofErr w:type="spellStart"/>
      <w:r w:rsidR="00CA609F">
        <w:t>Белоброская</w:t>
      </w:r>
      <w:proofErr w:type="spellEnd"/>
      <w:r w:rsidR="00CA609F">
        <w:t xml:space="preserve"> Г.П., с. Тимино – </w:t>
      </w:r>
      <w:proofErr w:type="spellStart"/>
      <w:r w:rsidR="00CA609F">
        <w:t>Пазникова</w:t>
      </w:r>
      <w:proofErr w:type="spellEnd"/>
      <w:r w:rsidR="00CA609F">
        <w:t xml:space="preserve"> Н.Л.; МУК « Шабуровская ЦКС» с. Шабурово – Половинка А.А.; «Горные разработки» - Попов Я.Н.) не допускать проведения не контролируемых </w:t>
      </w:r>
      <w:proofErr w:type="spellStart"/>
      <w:r w:rsidR="00CA609F">
        <w:t>сельхозпалов</w:t>
      </w:r>
      <w:proofErr w:type="spellEnd"/>
      <w:r w:rsidR="00CA609F">
        <w:t xml:space="preserve"> и разведен</w:t>
      </w:r>
      <w:r>
        <w:t>ия костров в населенных пунктах,</w:t>
      </w:r>
      <w:r w:rsidRPr="008E3AA4">
        <w:t xml:space="preserve"> </w:t>
      </w:r>
      <w:r>
        <w:t xml:space="preserve">провести внеплановый инструктаж по соблюдению пожарной безопасности, предоставить списки </w:t>
      </w:r>
      <w:proofErr w:type="spellStart"/>
      <w:r>
        <w:t>лесопожарных</w:t>
      </w:r>
      <w:proofErr w:type="spellEnd"/>
      <w:r>
        <w:t xml:space="preserve"> команд и принять меры по оснащению команд инвентарем.</w:t>
      </w:r>
    </w:p>
    <w:p w:rsidR="00CA609F" w:rsidRDefault="008E3AA4" w:rsidP="00CA609F">
      <w:pPr>
        <w:jc w:val="both"/>
      </w:pPr>
      <w:r>
        <w:t>3</w:t>
      </w:r>
      <w:r w:rsidR="00CA609F">
        <w:t>. При тушении пожаров выделять автотранспорт, оборудованный для перевозки людей. (Приложение № 1)</w:t>
      </w:r>
    </w:p>
    <w:p w:rsidR="00CA609F" w:rsidRDefault="008E3AA4" w:rsidP="00CA609F">
      <w:pPr>
        <w:jc w:val="both"/>
      </w:pPr>
      <w:r>
        <w:t>4</w:t>
      </w:r>
      <w:r w:rsidR="00CA609F">
        <w:t>. Довести до сведения населения об установлении особого противопожарного режима.                (</w:t>
      </w:r>
      <w:proofErr w:type="spellStart"/>
      <w:r w:rsidR="00CA609F">
        <w:t>Релин</w:t>
      </w:r>
      <w:proofErr w:type="spellEnd"/>
      <w:r w:rsidR="00CA609F">
        <w:t xml:space="preserve"> А.В.)</w:t>
      </w:r>
    </w:p>
    <w:p w:rsidR="00CA609F" w:rsidRDefault="008E3AA4" w:rsidP="00CA609F">
      <w:pPr>
        <w:jc w:val="both"/>
      </w:pPr>
      <w:r>
        <w:t>5</w:t>
      </w:r>
      <w:r w:rsidR="00CA609F">
        <w:t>. Ознакомить всех вышеперечисленных лиц. (</w:t>
      </w:r>
      <w:proofErr w:type="spellStart"/>
      <w:r w:rsidR="00CA609F">
        <w:t>Нургалеева</w:t>
      </w:r>
      <w:proofErr w:type="spellEnd"/>
      <w:r w:rsidR="00CA609F">
        <w:t xml:space="preserve"> Е.Д.)</w:t>
      </w:r>
    </w:p>
    <w:p w:rsidR="00CA609F" w:rsidRDefault="008E3AA4" w:rsidP="00CA609F">
      <w:pPr>
        <w:jc w:val="both"/>
      </w:pPr>
      <w:r>
        <w:t>6</w:t>
      </w:r>
      <w:r w:rsidR="00CA609F">
        <w:t>. Обнародовать данное распоряжение на информационных стендах</w:t>
      </w:r>
      <w:r>
        <w:t xml:space="preserve"> и на официальном сайте администрации </w:t>
      </w:r>
      <w:proofErr w:type="spellStart"/>
      <w:r>
        <w:t>Шабуровского</w:t>
      </w:r>
      <w:proofErr w:type="spellEnd"/>
      <w:r>
        <w:t xml:space="preserve"> </w:t>
      </w:r>
      <w:proofErr w:type="spellStart"/>
      <w:r>
        <w:t>сльского</w:t>
      </w:r>
      <w:proofErr w:type="spellEnd"/>
      <w:r>
        <w:t xml:space="preserve"> поселения</w:t>
      </w:r>
      <w:r w:rsidR="00CA609F">
        <w:t>.</w:t>
      </w:r>
    </w:p>
    <w:p w:rsidR="00CA609F" w:rsidRDefault="008E3AA4" w:rsidP="00CA609F">
      <w:pPr>
        <w:jc w:val="both"/>
      </w:pPr>
      <w:r>
        <w:t>7</w:t>
      </w:r>
      <w:r w:rsidR="00CA609F">
        <w:t xml:space="preserve">. </w:t>
      </w:r>
      <w:proofErr w:type="gramStart"/>
      <w:r w:rsidR="00CA609F">
        <w:t>Контроль за</w:t>
      </w:r>
      <w:proofErr w:type="gramEnd"/>
      <w:r w:rsidR="00CA609F">
        <w:t xml:space="preserve"> выполнением настоящего распоряжения оставляю за собой.                                         </w:t>
      </w:r>
    </w:p>
    <w:p w:rsidR="00CA609F" w:rsidRDefault="00CA609F" w:rsidP="00CA609F">
      <w:r>
        <w:t xml:space="preserve">                                          </w:t>
      </w:r>
    </w:p>
    <w:p w:rsidR="00CA609F" w:rsidRDefault="00CA609F" w:rsidP="00CA609F"/>
    <w:p w:rsidR="00CA609F" w:rsidRDefault="00CA609F" w:rsidP="00CA609F">
      <w:r>
        <w:t xml:space="preserve">  </w:t>
      </w:r>
      <w:r w:rsidRPr="00A824AA">
        <w:t xml:space="preserve">Глава </w:t>
      </w:r>
      <w:proofErr w:type="spellStart"/>
      <w:r w:rsidRPr="00A824AA">
        <w:t>Шабуровского</w:t>
      </w:r>
      <w:proofErr w:type="spellEnd"/>
      <w:r w:rsidRPr="00A824AA">
        <w:t xml:space="preserve"> сельского поселения                      </w:t>
      </w:r>
      <w:r>
        <w:t xml:space="preserve">                              </w:t>
      </w:r>
      <w:proofErr w:type="spellStart"/>
      <w:r>
        <w:t>Релин</w:t>
      </w:r>
      <w:proofErr w:type="spellEnd"/>
      <w:r>
        <w:t xml:space="preserve"> А.В.</w:t>
      </w:r>
    </w:p>
    <w:p w:rsidR="00C81879" w:rsidRDefault="00C81879"/>
    <w:sectPr w:rsidR="00C81879" w:rsidSect="00C8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09F"/>
    <w:rsid w:val="00150731"/>
    <w:rsid w:val="005E00D7"/>
    <w:rsid w:val="00884300"/>
    <w:rsid w:val="008E3AA4"/>
    <w:rsid w:val="00A503BE"/>
    <w:rsid w:val="00C81879"/>
    <w:rsid w:val="00CA609F"/>
    <w:rsid w:val="00D118A7"/>
    <w:rsid w:val="00D316A4"/>
    <w:rsid w:val="00F1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09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CA609F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0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60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2017-04-26T08:35:00Z</cp:lastPrinted>
  <dcterms:created xsi:type="dcterms:W3CDTF">2017-04-26T06:31:00Z</dcterms:created>
  <dcterms:modified xsi:type="dcterms:W3CDTF">2017-04-26T08:35:00Z</dcterms:modified>
</cp:coreProperties>
</file>